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7210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721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Wu Jianfeng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Atour Lifestyle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ATAT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1ST FLOOR, WUZHONG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BUILDING,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618 WUZHONG ROAD, MINHANG DISTRICT,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SHANGHAI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201103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Co-chief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1"/>
              </w:rPr>
              <w:t>58,682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right"/>
              <w:ind w:righ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520" w:type="dxa"/>
            <w:vAlign w:val="bottom"/>
            <w:gridSpan w:val="8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07/20/2025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07/19/2033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2.91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07/20/2026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07/19/2033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2.91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07/20/2027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07/19/2033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2.91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02/24/2025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02/23/2035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355,000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5.01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01/02/2026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02/23/2035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3,377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01/02/2027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02/23/2035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2,252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Each American Depositary Share ("ADS") represents three Class A Ordinary Shares.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ind w:righ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/s/ Jianfeng Wu</w:t>
            </w:r>
          </w:p>
        </w:tc>
        <w:tc>
          <w:tcPr>
            <w:tcW w:w="23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89054" TargetMode="External"/><Relationship Id="rId11" Type="http://schemas.openxmlformats.org/officeDocument/2006/relationships/hyperlink" Target="http://www.sec.gov/cgi-bin/browse-edgar?action=getcompany&amp;CIK=00018537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2026-03-18T09:14:26Z</dcterms:created>
  <dcterms:modified xsi:type="dcterms:W3CDTF">2026-03-18T09:14:26Z</dcterms:modified>
</cp:coreProperties>
</file>